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C687" w14:textId="77777777" w:rsidR="00580063" w:rsidRPr="00CE1CD5" w:rsidRDefault="00580063" w:rsidP="00580063">
      <w:pPr>
        <w:pStyle w:val="NormalWeb"/>
        <w:spacing w:before="0" w:after="0"/>
        <w:jc w:val="center"/>
        <w:rPr>
          <w:rFonts w:ascii="Calibri" w:hAnsi="Calibri" w:cs="Arial"/>
          <w:b/>
          <w:caps/>
          <w:noProof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0A34C63" wp14:editId="07777777">
            <wp:simplePos x="0" y="0"/>
            <wp:positionH relativeFrom="column">
              <wp:posOffset>973455</wp:posOffset>
            </wp:positionH>
            <wp:positionV relativeFrom="paragraph">
              <wp:posOffset>-38735</wp:posOffset>
            </wp:positionV>
            <wp:extent cx="4132580" cy="629285"/>
            <wp:effectExtent l="0" t="0" r="1270" b="0"/>
            <wp:wrapSquare wrapText="bothSides"/>
            <wp:docPr id="1" name="Picture 1" descr="H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80063" w:rsidRPr="00CE1CD5" w:rsidRDefault="00580063" w:rsidP="00580063">
      <w:pPr>
        <w:pStyle w:val="NormalWeb"/>
        <w:spacing w:before="0" w:after="0"/>
        <w:jc w:val="center"/>
        <w:rPr>
          <w:rFonts w:ascii="Calibri" w:hAnsi="Calibri" w:cs="Arial"/>
          <w:b/>
          <w:caps/>
          <w:noProof/>
          <w:sz w:val="22"/>
          <w:szCs w:val="22"/>
        </w:rPr>
      </w:pPr>
    </w:p>
    <w:p w14:paraId="0A37501D" w14:textId="77777777" w:rsidR="00580063" w:rsidRPr="00CE1CD5" w:rsidRDefault="00580063" w:rsidP="00580063">
      <w:pPr>
        <w:pStyle w:val="NormalWeb"/>
        <w:spacing w:before="0" w:after="0"/>
        <w:jc w:val="center"/>
        <w:rPr>
          <w:rFonts w:ascii="Calibri" w:hAnsi="Calibri" w:cs="Arial"/>
          <w:b/>
          <w:caps/>
          <w:noProof/>
          <w:sz w:val="22"/>
          <w:szCs w:val="22"/>
        </w:rPr>
      </w:pPr>
    </w:p>
    <w:p w14:paraId="5DAB6C7B" w14:textId="77777777" w:rsidR="00580063" w:rsidRPr="00CE1CD5" w:rsidRDefault="00580063" w:rsidP="00580063">
      <w:pPr>
        <w:pStyle w:val="NormalWeb"/>
        <w:spacing w:before="0" w:after="0"/>
        <w:jc w:val="center"/>
        <w:rPr>
          <w:rFonts w:ascii="Calibri" w:hAnsi="Calibri" w:cs="Arial"/>
          <w:b/>
          <w:caps/>
          <w:noProof/>
          <w:sz w:val="22"/>
          <w:szCs w:val="22"/>
        </w:rPr>
      </w:pPr>
    </w:p>
    <w:p w14:paraId="395AD169" w14:textId="77777777" w:rsidR="00580063" w:rsidRPr="00CE1CD5" w:rsidRDefault="00E0327F" w:rsidP="00580063">
      <w:pPr>
        <w:pStyle w:val="NormalWeb"/>
        <w:spacing w:before="0" w:after="0"/>
        <w:jc w:val="center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noProof/>
          <w:sz w:val="22"/>
          <w:szCs w:val="22"/>
        </w:rPr>
        <w:t>Clinical Coordinator</w:t>
      </w:r>
    </w:p>
    <w:p w14:paraId="02EB378F" w14:textId="77777777" w:rsidR="00580063" w:rsidRPr="00CE1CD5" w:rsidRDefault="00580063" w:rsidP="00580063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14:paraId="3199B200" w14:textId="77777777" w:rsidR="00580063" w:rsidRPr="00CE1CD5" w:rsidRDefault="00580063" w:rsidP="00580063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CE1CD5">
        <w:rPr>
          <w:rFonts w:ascii="Calibri" w:hAnsi="Calibri" w:cs="Arial"/>
          <w:sz w:val="22"/>
          <w:szCs w:val="22"/>
        </w:rPr>
        <w:t xml:space="preserve">Unit:  </w:t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b/>
          <w:bCs/>
          <w:noProof/>
          <w:sz w:val="22"/>
          <w:szCs w:val="22"/>
        </w:rPr>
        <w:t>Programs</w:t>
      </w:r>
    </w:p>
    <w:p w14:paraId="466B0076" w14:textId="77777777" w:rsidR="00580063" w:rsidRPr="00CE1CD5" w:rsidRDefault="00580063" w:rsidP="00580063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CE1CD5">
        <w:rPr>
          <w:rFonts w:ascii="Calibri" w:hAnsi="Calibri" w:cs="Arial"/>
          <w:sz w:val="22"/>
          <w:szCs w:val="22"/>
        </w:rPr>
        <w:t xml:space="preserve">Department:  </w:t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bCs/>
          <w:noProof/>
          <w:sz w:val="22"/>
          <w:szCs w:val="22"/>
        </w:rPr>
        <w:t>Counseling</w:t>
      </w:r>
    </w:p>
    <w:p w14:paraId="3B01A4EE" w14:textId="6B5B60BD" w:rsidR="00580063" w:rsidRPr="00CE1CD5" w:rsidRDefault="00580063" w:rsidP="5D8E0EF0">
      <w:pPr>
        <w:tabs>
          <w:tab w:val="left" w:pos="1800"/>
        </w:tabs>
        <w:rPr>
          <w:rFonts w:ascii="Calibri" w:hAnsi="Calibri" w:cs="Arial"/>
          <w:b/>
          <w:bCs/>
          <w:sz w:val="22"/>
          <w:szCs w:val="22"/>
        </w:rPr>
      </w:pPr>
      <w:r w:rsidRPr="00CE1CD5">
        <w:rPr>
          <w:rFonts w:ascii="Calibri" w:hAnsi="Calibri" w:cs="Arial"/>
          <w:sz w:val="22"/>
          <w:szCs w:val="22"/>
        </w:rPr>
        <w:t xml:space="preserve">Reports to:  </w:t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sz w:val="22"/>
          <w:szCs w:val="22"/>
        </w:rPr>
        <w:tab/>
      </w:r>
      <w:r w:rsidR="009448C5">
        <w:rPr>
          <w:rFonts w:ascii="Calibri" w:hAnsi="Calibri" w:cs="Arial"/>
          <w:b/>
          <w:bCs/>
          <w:sz w:val="22"/>
          <w:szCs w:val="22"/>
        </w:rPr>
        <w:t xml:space="preserve">Director of Counseling </w:t>
      </w:r>
      <w:r w:rsidR="33CE6CCD">
        <w:rPr>
          <w:rFonts w:ascii="Calibri" w:hAnsi="Calibri" w:cs="Arial"/>
          <w:b/>
          <w:bCs/>
          <w:sz w:val="22"/>
          <w:szCs w:val="22"/>
        </w:rPr>
        <w:t xml:space="preserve">and Case Management </w:t>
      </w:r>
      <w:r w:rsidR="009448C5">
        <w:rPr>
          <w:rFonts w:ascii="Calibri" w:hAnsi="Calibri" w:cs="Arial"/>
          <w:b/>
          <w:bCs/>
          <w:sz w:val="22"/>
          <w:szCs w:val="22"/>
        </w:rPr>
        <w:t>Services</w:t>
      </w:r>
    </w:p>
    <w:p w14:paraId="6C43AFB3" w14:textId="77777777" w:rsidR="00580063" w:rsidRPr="00CE1CD5" w:rsidRDefault="00580063" w:rsidP="00580063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CE1CD5">
        <w:rPr>
          <w:rFonts w:ascii="Calibri" w:hAnsi="Calibri" w:cs="Arial"/>
          <w:sz w:val="22"/>
          <w:szCs w:val="22"/>
        </w:rPr>
        <w:t xml:space="preserve">Classifications:  </w:t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sz w:val="22"/>
          <w:szCs w:val="22"/>
        </w:rPr>
        <w:tab/>
      </w:r>
      <w:r w:rsidRPr="00CE1CD5">
        <w:rPr>
          <w:rFonts w:ascii="Calibri" w:hAnsi="Calibri" w:cs="Arial"/>
          <w:b/>
          <w:bCs/>
          <w:noProof/>
          <w:sz w:val="22"/>
          <w:szCs w:val="22"/>
        </w:rPr>
        <w:t>Exempt, F.T. (Administrative)</w:t>
      </w:r>
    </w:p>
    <w:p w14:paraId="6A05A809" w14:textId="77777777" w:rsidR="00580063" w:rsidRPr="00CE1CD5" w:rsidRDefault="00580063" w:rsidP="00580063">
      <w:pPr>
        <w:pStyle w:val="NormalWeb"/>
        <w:tabs>
          <w:tab w:val="left" w:pos="4680"/>
        </w:tabs>
        <w:spacing w:before="0" w:after="0"/>
        <w:jc w:val="both"/>
        <w:rPr>
          <w:rFonts w:ascii="Calibri" w:hAnsi="Calibri" w:cs="Arial"/>
          <w:b/>
          <w:sz w:val="22"/>
          <w:szCs w:val="22"/>
        </w:rPr>
      </w:pPr>
    </w:p>
    <w:p w14:paraId="2013B02A" w14:textId="77777777" w:rsidR="00580063" w:rsidRPr="00CE1CD5" w:rsidRDefault="00580063" w:rsidP="00580063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  <w:r w:rsidRPr="00CE1CD5">
        <w:rPr>
          <w:rFonts w:ascii="Calibri" w:hAnsi="Calibri" w:cs="Arial"/>
          <w:b/>
          <w:sz w:val="22"/>
          <w:szCs w:val="22"/>
        </w:rPr>
        <w:t>Essential Functions:</w:t>
      </w:r>
      <w:r w:rsidRPr="00CE1CD5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8820"/>
      </w:tblGrid>
      <w:tr w:rsidR="00580063" w:rsidRPr="00CE1CD5" w14:paraId="18850B37" w14:textId="77777777" w:rsidTr="2B7A9184">
        <w:tc>
          <w:tcPr>
            <w:tcW w:w="1188" w:type="dxa"/>
            <w:shd w:val="clear" w:color="auto" w:fill="D9D9D9" w:themeFill="background1" w:themeFillShade="D9"/>
          </w:tcPr>
          <w:p w14:paraId="6184FC6B" w14:textId="77777777" w:rsidR="00580063" w:rsidRPr="00CE1CD5" w:rsidRDefault="00580063" w:rsidP="0038203D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1CD5">
              <w:rPr>
                <w:rFonts w:ascii="Calibri" w:hAnsi="Calibri" w:cs="Arial"/>
                <w:b/>
                <w:sz w:val="22"/>
                <w:szCs w:val="22"/>
              </w:rPr>
              <w:t>% Time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0BA95E6A" w14:textId="77777777" w:rsidR="00580063" w:rsidRPr="00CE1CD5" w:rsidRDefault="00580063" w:rsidP="0038203D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E1CD5">
              <w:rPr>
                <w:rFonts w:ascii="Calibri" w:hAnsi="Calibri" w:cs="Arial"/>
                <w:b/>
                <w:sz w:val="22"/>
                <w:szCs w:val="22"/>
              </w:rPr>
              <w:t>Role Description</w:t>
            </w:r>
          </w:p>
        </w:tc>
      </w:tr>
      <w:tr w:rsidR="00580063" w:rsidRPr="00CE1CD5" w14:paraId="2DAF0E8D" w14:textId="77777777" w:rsidTr="2B7A9184">
        <w:tc>
          <w:tcPr>
            <w:tcW w:w="1188" w:type="dxa"/>
            <w:shd w:val="clear" w:color="auto" w:fill="DBE5F1" w:themeFill="accent1" w:themeFillTint="33"/>
          </w:tcPr>
          <w:p w14:paraId="498DFBC8" w14:textId="77777777" w:rsidR="00580063" w:rsidRPr="00CE1CD5" w:rsidRDefault="00E0327F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30%</w:t>
            </w:r>
          </w:p>
        </w:tc>
        <w:tc>
          <w:tcPr>
            <w:tcW w:w="8820" w:type="dxa"/>
            <w:shd w:val="clear" w:color="auto" w:fill="DBE5F1" w:themeFill="accent1" w:themeFillTint="33"/>
          </w:tcPr>
          <w:p w14:paraId="099B1068" w14:textId="77777777" w:rsidR="00580063" w:rsidRPr="009448C5" w:rsidRDefault="009448C5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Supervision and Consultation</w:t>
            </w:r>
          </w:p>
        </w:tc>
      </w:tr>
      <w:tr w:rsidR="009448C5" w:rsidRPr="00CE1CD5" w14:paraId="7606EFF8" w14:textId="77777777" w:rsidTr="2B7A9184">
        <w:tc>
          <w:tcPr>
            <w:tcW w:w="1188" w:type="dxa"/>
            <w:shd w:val="clear" w:color="auto" w:fill="auto"/>
          </w:tcPr>
          <w:p w14:paraId="5A39BBE3" w14:textId="77777777" w:rsidR="009448C5" w:rsidRDefault="009448C5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14:paraId="5C66E249" w14:textId="7F5483EB" w:rsidR="009448C5" w:rsidRPr="0038203D" w:rsidRDefault="0435D266" w:rsidP="5D8E0EF0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5D8E0EF0">
              <w:rPr>
                <w:rFonts w:ascii="Arial" w:hAnsi="Arial" w:cs="Arial"/>
                <w:sz w:val="22"/>
                <w:szCs w:val="22"/>
              </w:rPr>
              <w:t>Supervise counseling and case management staff and graduate interns as assigned.</w:t>
            </w:r>
          </w:p>
          <w:p w14:paraId="2B06ED1E" w14:textId="77454DF7" w:rsidR="009448C5" w:rsidRPr="0038203D" w:rsidRDefault="0B7C9E94" w:rsidP="5D8E0EF0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5D8E0EF0">
              <w:rPr>
                <w:rFonts w:ascii="Arial" w:hAnsi="Arial" w:cs="Arial"/>
                <w:sz w:val="22"/>
                <w:szCs w:val="22"/>
              </w:rPr>
              <w:t>Provide clinical consultation to Youth Services Department staff (individual and group as assigned</w:t>
            </w:r>
            <w:r w:rsidR="2D9F3CC0" w:rsidRPr="5D8E0EF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0327F" w:rsidRPr="5D8E0EF0">
              <w:rPr>
                <w:rFonts w:ascii="Arial" w:hAnsi="Arial" w:cs="Arial"/>
                <w:sz w:val="22"/>
                <w:szCs w:val="22"/>
              </w:rPr>
              <w:t>HMHS LCSW</w:t>
            </w:r>
            <w:r w:rsidRPr="5D8E0EF0">
              <w:rPr>
                <w:rFonts w:ascii="Arial" w:hAnsi="Arial" w:cs="Arial"/>
                <w:sz w:val="22"/>
                <w:szCs w:val="22"/>
              </w:rPr>
              <w:t xml:space="preserve">).  </w:t>
            </w:r>
            <w:r w:rsidR="2D9F3CC0" w:rsidRPr="5D8E0EF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3E7E9AA" w14:textId="77777777" w:rsidR="0038203D" w:rsidRPr="00572D22" w:rsidRDefault="0B7C9E94" w:rsidP="5D8E0EF0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  <w:r w:rsidRPr="5D8E0EF0">
              <w:rPr>
                <w:rFonts w:ascii="Arial" w:hAnsi="Arial" w:cs="Arial"/>
                <w:sz w:val="22"/>
                <w:szCs w:val="22"/>
              </w:rPr>
              <w:t>Complete performance evaluations for clinical staff and interns as indicated</w:t>
            </w:r>
            <w:r w:rsidR="00901800" w:rsidRPr="5D8E0E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EE4083" w14:textId="6658DDEE" w:rsidR="00572D22" w:rsidRPr="00193849" w:rsidRDefault="2D9F3CC0" w:rsidP="5D8E0EF0">
            <w:pPr>
              <w:pStyle w:val="NormalWeb"/>
              <w:numPr>
                <w:ilvl w:val="0"/>
                <w:numId w:val="9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</w:rPr>
            </w:pPr>
            <w:r w:rsidRPr="5D8E0EF0">
              <w:rPr>
                <w:rFonts w:ascii="Arial" w:hAnsi="Arial" w:cs="Arial"/>
                <w:sz w:val="22"/>
                <w:szCs w:val="22"/>
              </w:rPr>
              <w:t xml:space="preserve">Facilitate bi-weekly clinical supervision </w:t>
            </w:r>
            <w:r w:rsidR="75C55D6B" w:rsidRPr="5D8E0EF0">
              <w:rPr>
                <w:rFonts w:ascii="Arial" w:hAnsi="Arial" w:cs="Arial"/>
                <w:sz w:val="22"/>
                <w:szCs w:val="22"/>
              </w:rPr>
              <w:t xml:space="preserve">and coaching </w:t>
            </w:r>
            <w:r w:rsidRPr="5D8E0EF0">
              <w:rPr>
                <w:rFonts w:ascii="Arial" w:hAnsi="Arial" w:cs="Arial"/>
                <w:sz w:val="22"/>
                <w:szCs w:val="22"/>
              </w:rPr>
              <w:t>group</w:t>
            </w:r>
            <w:r w:rsidR="5D236B37" w:rsidRPr="5D8E0EF0">
              <w:rPr>
                <w:rFonts w:ascii="Arial" w:hAnsi="Arial" w:cs="Arial"/>
                <w:sz w:val="22"/>
                <w:szCs w:val="22"/>
              </w:rPr>
              <w:t>s</w:t>
            </w:r>
            <w:r w:rsidRPr="5D8E0EF0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2DF02BCD" w:rsidRPr="5D8E0EF0">
              <w:rPr>
                <w:rFonts w:ascii="Arial" w:hAnsi="Arial" w:cs="Arial"/>
                <w:sz w:val="22"/>
                <w:szCs w:val="22"/>
              </w:rPr>
              <w:t xml:space="preserve">direct service staff </w:t>
            </w:r>
            <w:r w:rsidRPr="5D8E0EF0">
              <w:rPr>
                <w:rFonts w:ascii="Arial" w:hAnsi="Arial" w:cs="Arial"/>
                <w:sz w:val="22"/>
                <w:szCs w:val="22"/>
              </w:rPr>
              <w:t>in tracks other than Counseling/</w:t>
            </w:r>
            <w:r w:rsidR="3DBE5208" w:rsidRPr="5D8E0EF0">
              <w:rPr>
                <w:rFonts w:ascii="Arial" w:hAnsi="Arial" w:cs="Arial"/>
                <w:sz w:val="22"/>
                <w:szCs w:val="22"/>
              </w:rPr>
              <w:t>Case Management</w:t>
            </w:r>
            <w:r w:rsidR="079358D9" w:rsidRPr="5D8E0EF0">
              <w:rPr>
                <w:rFonts w:ascii="Arial" w:hAnsi="Arial" w:cs="Arial"/>
                <w:sz w:val="22"/>
                <w:szCs w:val="22"/>
              </w:rPr>
              <w:t>, focused on use of EBI’s: Mental Health First Aid, Motivational Interviewing, Psychoeducation and Screening.</w:t>
            </w:r>
          </w:p>
        </w:tc>
      </w:tr>
      <w:tr w:rsidR="009448C5" w:rsidRPr="00CE1CD5" w14:paraId="06F768AD" w14:textId="77777777" w:rsidTr="2B7A9184">
        <w:tc>
          <w:tcPr>
            <w:tcW w:w="1188" w:type="dxa"/>
            <w:shd w:val="clear" w:color="auto" w:fill="DBE5F1" w:themeFill="accent1" w:themeFillTint="33"/>
          </w:tcPr>
          <w:p w14:paraId="263416A3" w14:textId="77777777" w:rsidR="009448C5" w:rsidRDefault="00E0327F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4</w:t>
            </w:r>
            <w:r w:rsidR="009448C5">
              <w:rPr>
                <w:rFonts w:ascii="Calibri" w:hAnsi="Calibri" w:cs="Arial"/>
                <w:b/>
                <w:i/>
                <w:sz w:val="22"/>
                <w:szCs w:val="22"/>
              </w:rPr>
              <w:t>0%</w:t>
            </w:r>
          </w:p>
        </w:tc>
        <w:tc>
          <w:tcPr>
            <w:tcW w:w="8820" w:type="dxa"/>
            <w:shd w:val="clear" w:color="auto" w:fill="DBE5F1" w:themeFill="accent1" w:themeFillTint="33"/>
          </w:tcPr>
          <w:p w14:paraId="28078AF7" w14:textId="77777777" w:rsidR="009448C5" w:rsidRPr="009448C5" w:rsidRDefault="00E63B21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Clinical Responsibilities</w:t>
            </w:r>
          </w:p>
        </w:tc>
      </w:tr>
      <w:tr w:rsidR="00580063" w:rsidRPr="00CE1CD5" w14:paraId="5CD449CF" w14:textId="77777777" w:rsidTr="2B7A9184">
        <w:trPr>
          <w:trHeight w:val="70"/>
        </w:trPr>
        <w:tc>
          <w:tcPr>
            <w:tcW w:w="1188" w:type="dxa"/>
            <w:shd w:val="clear" w:color="auto" w:fill="auto"/>
          </w:tcPr>
          <w:p w14:paraId="41C8F396" w14:textId="77777777" w:rsidR="00580063" w:rsidRPr="00CE1CD5" w:rsidRDefault="00580063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5286F3FE" w14:textId="12ACB713" w:rsidR="00572D22" w:rsidRPr="00572D22" w:rsidRDefault="3F92D014" w:rsidP="00572D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5D8E0EF0">
              <w:rPr>
                <w:rFonts w:ascii="Arial" w:hAnsi="Arial" w:cs="Arial"/>
                <w:color w:val="000000" w:themeColor="text1"/>
                <w:sz w:val="22"/>
                <w:szCs w:val="22"/>
              </w:rPr>
              <w:t>Collaborate with Intake Coordinator on</w:t>
            </w:r>
            <w:r w:rsidR="2D9F3CC0" w:rsidRPr="5D8E0E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clinical oversight of intake, screening and assessment for high-risk youth.</w:t>
            </w:r>
          </w:p>
          <w:p w14:paraId="027CA2ED" w14:textId="767048A4" w:rsidR="00E0327F" w:rsidRDefault="00E0327F" w:rsidP="00E63B21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Coordination and planning of counseling and mental health group-level interventions to support youth participation and success in HMI programs</w:t>
            </w:r>
            <w:r w:rsidR="0216B391" w:rsidRPr="48B886B5">
              <w:rPr>
                <w:rFonts w:ascii="Arial" w:hAnsi="Arial" w:cs="Arial"/>
                <w:sz w:val="22"/>
                <w:szCs w:val="22"/>
              </w:rPr>
              <w:t>, including coordination and planning of annual HMI Youth Retreat weekend.</w:t>
            </w:r>
          </w:p>
          <w:p w14:paraId="709EA678" w14:textId="1273FBC6" w:rsidR="00244BE7" w:rsidRPr="00244BE7" w:rsidRDefault="4DED9194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5D8E0EF0">
              <w:rPr>
                <w:rFonts w:ascii="Arial" w:hAnsi="Arial" w:cs="Arial"/>
                <w:sz w:val="22"/>
                <w:szCs w:val="22"/>
              </w:rPr>
              <w:t>Coordinate and monitor Age-Out service planning for youth members.</w:t>
            </w:r>
          </w:p>
          <w:p w14:paraId="0B106CF6" w14:textId="5A56DCF8" w:rsidR="00244BE7" w:rsidRPr="00244BE7" w:rsidRDefault="0BD395EC" w:rsidP="5D8E0EF0">
            <w:pPr>
              <w:pStyle w:val="NormalWeb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In collaboration with the Intake Coordinator, c</w:t>
            </w:r>
            <w:r w:rsidR="00244BE7" w:rsidRPr="2B7A9184">
              <w:rPr>
                <w:rFonts w:ascii="Arial" w:hAnsi="Arial" w:cs="Arial"/>
                <w:sz w:val="22"/>
                <w:szCs w:val="22"/>
              </w:rPr>
              <w:t xml:space="preserve">onduct membership intake assessments </w:t>
            </w:r>
            <w:r w:rsidR="46D5AAF8" w:rsidRPr="2B7A9184">
              <w:rPr>
                <w:rFonts w:ascii="Arial" w:hAnsi="Arial" w:cs="Arial"/>
                <w:sz w:val="22"/>
                <w:szCs w:val="22"/>
              </w:rPr>
              <w:t xml:space="preserve">as needed </w:t>
            </w:r>
            <w:r w:rsidR="00244BE7" w:rsidRPr="2B7A9184">
              <w:rPr>
                <w:rFonts w:ascii="Arial" w:hAnsi="Arial" w:cs="Arial"/>
                <w:sz w:val="22"/>
                <w:szCs w:val="22"/>
              </w:rPr>
              <w:t>to determine immediate safety concerns, presenting issues and facilitate necessary referrals for in-house and external follow-up services.</w:t>
            </w:r>
          </w:p>
          <w:p w14:paraId="3CF473D2" w14:textId="7E02C608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Provide individual-level clinical support to</w:t>
            </w:r>
            <w:r w:rsidR="41FAACE0" w:rsidRPr="2B7A9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B7A9184">
              <w:rPr>
                <w:rFonts w:ascii="Arial" w:hAnsi="Arial" w:cs="Arial"/>
                <w:sz w:val="22"/>
                <w:szCs w:val="22"/>
              </w:rPr>
              <w:t>youth members, including:</w:t>
            </w:r>
          </w:p>
          <w:p w14:paraId="0D3580F3" w14:textId="3E526161" w:rsidR="00244BE7" w:rsidRPr="00244BE7" w:rsidRDefault="00244BE7" w:rsidP="00244BE7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BE7">
              <w:rPr>
                <w:rFonts w:ascii="Arial" w:hAnsi="Arial" w:cs="Arial"/>
                <w:sz w:val="22"/>
                <w:szCs w:val="22"/>
              </w:rPr>
              <w:t>a.</w:t>
            </w:r>
            <w:r w:rsidRPr="00244BE7">
              <w:rPr>
                <w:rFonts w:ascii="Arial" w:hAnsi="Arial" w:cs="Arial"/>
                <w:sz w:val="22"/>
                <w:szCs w:val="22"/>
              </w:rPr>
              <w:tab/>
              <w:t xml:space="preserve">Weekly supportive counseling for </w:t>
            </w:r>
            <w:r w:rsidR="00F3015C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 w:rsidR="0352B099" w:rsidRPr="00244BE7">
              <w:rPr>
                <w:rFonts w:ascii="Arial" w:hAnsi="Arial" w:cs="Arial"/>
                <w:sz w:val="22"/>
                <w:szCs w:val="22"/>
              </w:rPr>
              <w:t xml:space="preserve">a small </w:t>
            </w:r>
            <w:r w:rsidR="00F3015C">
              <w:rPr>
                <w:rFonts w:ascii="Arial" w:hAnsi="Arial" w:cs="Arial"/>
                <w:sz w:val="22"/>
                <w:szCs w:val="22"/>
              </w:rPr>
              <w:t xml:space="preserve">weekly </w:t>
            </w:r>
            <w:r w:rsidR="0352B099" w:rsidRPr="00244BE7">
              <w:rPr>
                <w:rFonts w:ascii="Arial" w:hAnsi="Arial" w:cs="Arial"/>
                <w:sz w:val="22"/>
                <w:szCs w:val="22"/>
              </w:rPr>
              <w:t xml:space="preserve">caseload of </w:t>
            </w:r>
            <w:r w:rsidRPr="00244BE7">
              <w:rPr>
                <w:rFonts w:ascii="Arial" w:hAnsi="Arial" w:cs="Arial"/>
                <w:sz w:val="22"/>
                <w:szCs w:val="22"/>
              </w:rPr>
              <w:t>youth members and their families</w:t>
            </w:r>
          </w:p>
          <w:p w14:paraId="2955F233" w14:textId="796E8DA4" w:rsidR="00244BE7" w:rsidRPr="00244BE7" w:rsidRDefault="00244BE7" w:rsidP="00244BE7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BE7">
              <w:rPr>
                <w:rFonts w:ascii="Arial" w:hAnsi="Arial" w:cs="Arial"/>
                <w:sz w:val="22"/>
                <w:szCs w:val="22"/>
              </w:rPr>
              <w:t>b.</w:t>
            </w:r>
            <w:r w:rsidR="00F30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9A1E555" w:rsidRPr="00244BE7">
              <w:rPr>
                <w:rFonts w:ascii="Arial" w:hAnsi="Arial" w:cs="Arial"/>
                <w:sz w:val="22"/>
                <w:szCs w:val="22"/>
              </w:rPr>
              <w:t>Creating y</w:t>
            </w:r>
            <w:r w:rsidRPr="00244BE7">
              <w:rPr>
                <w:rFonts w:ascii="Arial" w:hAnsi="Arial" w:cs="Arial"/>
                <w:sz w:val="22"/>
                <w:szCs w:val="22"/>
              </w:rPr>
              <w:t xml:space="preserve">outh re-entry plans </w:t>
            </w:r>
            <w:r w:rsidR="1FF48F0E" w:rsidRPr="00244BE7">
              <w:rPr>
                <w:rFonts w:ascii="Arial" w:hAnsi="Arial" w:cs="Arial"/>
                <w:sz w:val="22"/>
                <w:szCs w:val="22"/>
              </w:rPr>
              <w:t>related to behavior change/disciplinary</w:t>
            </w:r>
            <w:r w:rsidRPr="00244BE7">
              <w:rPr>
                <w:rFonts w:ascii="Arial" w:hAnsi="Arial" w:cs="Arial"/>
                <w:sz w:val="22"/>
                <w:szCs w:val="22"/>
              </w:rPr>
              <w:t xml:space="preserve"> action</w:t>
            </w:r>
            <w:r w:rsidR="7E63077B" w:rsidRPr="00244BE7">
              <w:rPr>
                <w:rFonts w:ascii="Arial" w:hAnsi="Arial" w:cs="Arial"/>
                <w:sz w:val="22"/>
                <w:szCs w:val="22"/>
              </w:rPr>
              <w:t xml:space="preserve"> in collaboration with the Director of Counseling and Case Management</w:t>
            </w:r>
          </w:p>
          <w:p w14:paraId="341919A2" w14:textId="77777777" w:rsidR="00244BE7" w:rsidRPr="00244BE7" w:rsidRDefault="00244BE7" w:rsidP="00244BE7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BE7">
              <w:rPr>
                <w:rFonts w:ascii="Arial" w:hAnsi="Arial" w:cs="Arial"/>
                <w:sz w:val="22"/>
                <w:szCs w:val="22"/>
              </w:rPr>
              <w:t>c.</w:t>
            </w:r>
            <w:r w:rsidRPr="00244BE7">
              <w:rPr>
                <w:rFonts w:ascii="Arial" w:hAnsi="Arial" w:cs="Arial"/>
                <w:sz w:val="22"/>
                <w:szCs w:val="22"/>
              </w:rPr>
              <w:tab/>
              <w:t>On-call counseling</w:t>
            </w:r>
          </w:p>
          <w:p w14:paraId="55263068" w14:textId="77777777" w:rsidR="00244BE7" w:rsidRPr="00244BE7" w:rsidRDefault="00244BE7" w:rsidP="00244BE7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BE7">
              <w:rPr>
                <w:rFonts w:ascii="Arial" w:hAnsi="Arial" w:cs="Arial"/>
                <w:sz w:val="22"/>
                <w:szCs w:val="22"/>
              </w:rPr>
              <w:t>d.</w:t>
            </w:r>
            <w:r w:rsidRPr="00244BE7">
              <w:rPr>
                <w:rFonts w:ascii="Arial" w:hAnsi="Arial" w:cs="Arial"/>
                <w:sz w:val="22"/>
                <w:szCs w:val="22"/>
              </w:rPr>
              <w:tab/>
              <w:t>Crisis intervention</w:t>
            </w:r>
            <w:bookmarkStart w:id="0" w:name="_GoBack"/>
            <w:bookmarkEnd w:id="0"/>
          </w:p>
          <w:p w14:paraId="42CDFF4E" w14:textId="213CD0C1" w:rsidR="1808E3F0" w:rsidRDefault="1808E3F0" w:rsidP="2B7A9184">
            <w:pPr>
              <w:pStyle w:val="NormalWeb"/>
              <w:ind w:left="360"/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e.</w:t>
            </w:r>
            <w:r w:rsidR="00F30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B7A9184">
              <w:rPr>
                <w:rFonts w:ascii="Arial" w:hAnsi="Arial" w:cs="Arial"/>
                <w:sz w:val="22"/>
                <w:szCs w:val="22"/>
              </w:rPr>
              <w:t>Escort youth to Pantry and conduct needs assessment for potential referrals to services.</w:t>
            </w:r>
          </w:p>
          <w:p w14:paraId="77A57339" w14:textId="689B7ACB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 xml:space="preserve">Conduct assessment, problem definition, treatment planning and case coordination of youth to support stabilization and participation in HMI programs and in school. </w:t>
            </w:r>
          </w:p>
          <w:p w14:paraId="1ABD8451" w14:textId="13931B6C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Facilitate groups during YSD program hours</w:t>
            </w:r>
            <w:r w:rsidR="09716086" w:rsidRPr="2B7A9184">
              <w:rPr>
                <w:rFonts w:ascii="Arial" w:hAnsi="Arial" w:cs="Arial"/>
                <w:sz w:val="22"/>
                <w:szCs w:val="22"/>
              </w:rPr>
              <w:t xml:space="preserve"> as needed</w:t>
            </w:r>
            <w:r w:rsidRPr="2B7A91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FA1CAF" w14:textId="77777777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Provide necessary referrals for HMI members to access additional services.</w:t>
            </w:r>
          </w:p>
          <w:p w14:paraId="67ADF16D" w14:textId="23B76B5A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Accompany youth members to external organizations to provide advocacy support</w:t>
            </w:r>
            <w:r w:rsidR="35C65F19" w:rsidRPr="2B7A91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53E8BE" w14:textId="77777777" w:rsidR="00244BE7" w:rsidRPr="00244BE7" w:rsidRDefault="00244BE7" w:rsidP="00244BE7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t>Facilitate supported referral services with external providers to HMI services.</w:t>
            </w:r>
          </w:p>
          <w:p w14:paraId="3A777196" w14:textId="77777777" w:rsidR="00572D22" w:rsidRPr="00193849" w:rsidRDefault="00244BE7" w:rsidP="00193849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B7A9184">
              <w:rPr>
                <w:rFonts w:ascii="Arial" w:hAnsi="Arial" w:cs="Arial"/>
                <w:sz w:val="22"/>
                <w:szCs w:val="22"/>
              </w:rPr>
              <w:lastRenderedPageBreak/>
              <w:t>Collaborate with program staff and partner organizations toward the comprehensive care of youth members.</w:t>
            </w:r>
          </w:p>
        </w:tc>
      </w:tr>
      <w:tr w:rsidR="00580063" w:rsidRPr="00CE1CD5" w14:paraId="78D4FEA9" w14:textId="77777777" w:rsidTr="2B7A9184">
        <w:tc>
          <w:tcPr>
            <w:tcW w:w="1188" w:type="dxa"/>
            <w:shd w:val="clear" w:color="auto" w:fill="DBE5F1" w:themeFill="accent1" w:themeFillTint="33"/>
          </w:tcPr>
          <w:p w14:paraId="4C664BD0" w14:textId="77777777" w:rsidR="00580063" w:rsidRPr="00CE1CD5" w:rsidRDefault="00E0327F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lastRenderedPageBreak/>
              <w:t>3</w:t>
            </w:r>
            <w:r w:rsidR="00580063" w:rsidRPr="00CE1CD5">
              <w:rPr>
                <w:rFonts w:ascii="Calibri" w:hAnsi="Calibri" w:cs="Arial"/>
                <w:b/>
                <w:i/>
                <w:sz w:val="22"/>
                <w:szCs w:val="22"/>
              </w:rPr>
              <w:t>0%</w:t>
            </w:r>
          </w:p>
        </w:tc>
        <w:tc>
          <w:tcPr>
            <w:tcW w:w="8820" w:type="dxa"/>
            <w:shd w:val="clear" w:color="auto" w:fill="DBE5F1" w:themeFill="accent1" w:themeFillTint="33"/>
          </w:tcPr>
          <w:p w14:paraId="5F724BDE" w14:textId="77777777" w:rsidR="00580063" w:rsidRPr="008B584C" w:rsidRDefault="00580063" w:rsidP="0038203D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584C">
              <w:rPr>
                <w:rFonts w:ascii="Arial" w:hAnsi="Arial" w:cs="Arial"/>
                <w:b/>
                <w:i/>
                <w:sz w:val="22"/>
                <w:szCs w:val="22"/>
              </w:rPr>
              <w:t>Administrative Duties</w:t>
            </w:r>
          </w:p>
        </w:tc>
      </w:tr>
      <w:tr w:rsidR="00580063" w:rsidRPr="00CE1CD5" w14:paraId="3AEEA4AC" w14:textId="77777777" w:rsidTr="2B7A9184">
        <w:tc>
          <w:tcPr>
            <w:tcW w:w="1188" w:type="dxa"/>
            <w:shd w:val="clear" w:color="auto" w:fill="auto"/>
          </w:tcPr>
          <w:p w14:paraId="72A3D3EC" w14:textId="77777777" w:rsidR="00580063" w:rsidRPr="00CE1CD5" w:rsidRDefault="00580063" w:rsidP="0038203D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14:paraId="77289E9F" w14:textId="210D2CE3" w:rsidR="00244BE7" w:rsidRDefault="002547D8" w:rsidP="48B886B5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Assists Director</w:t>
            </w:r>
            <w:r w:rsidR="37C1BF9D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Counseling and Case Management Services</w:t>
            </w: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the facilitation of </w:t>
            </w:r>
            <w:r w:rsidR="00244BE7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weekly Care Coordination</w:t>
            </w:r>
            <w:r w:rsidR="495453B2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/Care Planning</w:t>
            </w:r>
            <w:r w:rsidR="00244BE7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meeting.</w:t>
            </w:r>
          </w:p>
          <w:p w14:paraId="07BD65D7" w14:textId="77777777" w:rsidR="00244BE7" w:rsidRPr="00244BE7" w:rsidRDefault="00244BE7" w:rsidP="00244B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Participates in Youth Services Departmental Management Team Meeting (weekly).</w:t>
            </w:r>
          </w:p>
          <w:p w14:paraId="496ADBD0" w14:textId="77777777" w:rsidR="00244BE7" w:rsidRDefault="00244BE7" w:rsidP="00244B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Oversee the day to day functions of On-Call Counseling and Intake Services with respect to staffing and process.  </w:t>
            </w:r>
          </w:p>
          <w:p w14:paraId="447DDA12" w14:textId="79CA6D40" w:rsidR="00572D22" w:rsidRDefault="2D9F3CC0" w:rsidP="00572D2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Coordinate </w:t>
            </w:r>
            <w:r w:rsidR="552810C6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all aspects of </w:t>
            </w: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graduate intern</w:t>
            </w:r>
            <w:r w:rsidR="5E566313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selection, </w:t>
            </w: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orientation</w:t>
            </w:r>
            <w:r w:rsidR="49B5E740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, and onboarding</w:t>
            </w: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the Director of Counseling</w:t>
            </w:r>
            <w:r w:rsidR="02102DD3"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Case Management</w:t>
            </w: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Services. </w:t>
            </w:r>
          </w:p>
          <w:p w14:paraId="18946100" w14:textId="22963771" w:rsidR="00244BE7" w:rsidRPr="00244BE7" w:rsidRDefault="5AD0FDE8" w:rsidP="00244B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 scheduling of youth appointments with HMI Psychiatrist.</w:t>
            </w:r>
          </w:p>
          <w:p w14:paraId="7A383212" w14:textId="69B9DEB0" w:rsidR="00244BE7" w:rsidRPr="00244BE7" w:rsidRDefault="00244BE7" w:rsidP="5D8E0EF0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48B886B5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 program designs as determined by clinical trends, community needs, and contractual requirements.</w:t>
            </w:r>
          </w:p>
          <w:p w14:paraId="66A6AB9E" w14:textId="125DB800" w:rsidR="00572D22" w:rsidRPr="00572D22" w:rsidRDefault="2D9F3CC0" w:rsidP="00572D22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 xml:space="preserve">Support in monitoring and meeting all contractual requirements within Counseling and </w:t>
            </w:r>
            <w:r w:rsidR="182C51E0" w:rsidRPr="48B886B5">
              <w:rPr>
                <w:rFonts w:ascii="Arial" w:hAnsi="Arial" w:cs="Arial"/>
                <w:sz w:val="22"/>
                <w:szCs w:val="22"/>
              </w:rPr>
              <w:t>Case Management</w:t>
            </w:r>
            <w:r w:rsidRPr="48B886B5">
              <w:rPr>
                <w:rFonts w:ascii="Arial" w:hAnsi="Arial" w:cs="Arial"/>
                <w:sz w:val="22"/>
                <w:szCs w:val="22"/>
              </w:rPr>
              <w:t xml:space="preserve"> department to meet compliance standards.</w:t>
            </w:r>
          </w:p>
          <w:p w14:paraId="6D767F57" w14:textId="77777777" w:rsidR="00572D22" w:rsidRPr="00572D22" w:rsidRDefault="2D9F3CC0" w:rsidP="00572D22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Collaborate with other HMI departments and outside agencies to ensure continuity of care.</w:t>
            </w:r>
          </w:p>
          <w:p w14:paraId="5838C231" w14:textId="55B961B0" w:rsidR="00E0327F" w:rsidRPr="00E0327F" w:rsidRDefault="00E0327F" w:rsidP="00E0327F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 xml:space="preserve">Support Director </w:t>
            </w:r>
            <w:r w:rsidR="7D11CFE4" w:rsidRPr="48B886B5">
              <w:rPr>
                <w:rFonts w:ascii="Arial" w:hAnsi="Arial" w:cs="Arial"/>
                <w:sz w:val="22"/>
                <w:szCs w:val="22"/>
              </w:rPr>
              <w:t xml:space="preserve">of Counseling </w:t>
            </w:r>
            <w:r w:rsidRPr="48B886B5">
              <w:rPr>
                <w:rFonts w:ascii="Arial" w:hAnsi="Arial" w:cs="Arial"/>
                <w:sz w:val="22"/>
                <w:szCs w:val="22"/>
              </w:rPr>
              <w:t>and C</w:t>
            </w:r>
            <w:r w:rsidR="600869F3" w:rsidRPr="48B886B5">
              <w:rPr>
                <w:rFonts w:ascii="Arial" w:hAnsi="Arial" w:cs="Arial"/>
                <w:sz w:val="22"/>
                <w:szCs w:val="22"/>
              </w:rPr>
              <w:t xml:space="preserve">ase Management </w:t>
            </w:r>
            <w:r w:rsidRPr="48B886B5">
              <w:rPr>
                <w:rFonts w:ascii="Arial" w:hAnsi="Arial" w:cs="Arial"/>
                <w:sz w:val="22"/>
                <w:szCs w:val="22"/>
              </w:rPr>
              <w:t xml:space="preserve">Services in the management and oversight of funding sources; grant acquisition, implementation and evaluation.  </w:t>
            </w:r>
          </w:p>
          <w:p w14:paraId="21B8F42B" w14:textId="77777777" w:rsidR="00E0327F" w:rsidRPr="00E0327F" w:rsidRDefault="00E0327F" w:rsidP="00E0327F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Manage the implementation of targeted evaluation tools to evaluate success of programmatic interventions in achieving outcomes and overall agency mission.</w:t>
            </w:r>
          </w:p>
          <w:p w14:paraId="6F60FB35" w14:textId="689C93A8" w:rsidR="00580063" w:rsidRPr="008B584C" w:rsidRDefault="00580063" w:rsidP="00580063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Collect data and participate in program evaluation activities as linked to interventions</w:t>
            </w:r>
            <w:r w:rsidR="65A72D51" w:rsidRPr="48B886B5">
              <w:rPr>
                <w:rFonts w:ascii="Arial" w:hAnsi="Arial" w:cs="Arial"/>
                <w:sz w:val="22"/>
                <w:szCs w:val="22"/>
              </w:rPr>
              <w:t>.</w:t>
            </w:r>
            <w:r w:rsidRPr="48B886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198163" w14:textId="7CFFC0B1" w:rsidR="00580063" w:rsidRDefault="00580063" w:rsidP="009448C5">
            <w:pPr>
              <w:pStyle w:val="NormalWeb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Complete electronic data reporting immediately following service provision into Salesforce, including individual counseling progress notes, group notes, referral documentation, and other service documentation as directed</w:t>
            </w:r>
            <w:r w:rsidR="583D9A4A" w:rsidRPr="48B886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D7CF93" w14:textId="77777777" w:rsidR="00580063" w:rsidRPr="00DE1E6B" w:rsidRDefault="00580063" w:rsidP="00580063">
            <w:pPr>
              <w:pStyle w:val="NormalWeb"/>
              <w:numPr>
                <w:ilvl w:val="0"/>
                <w:numId w:val="8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48B886B5">
              <w:rPr>
                <w:rFonts w:ascii="Arial" w:hAnsi="Arial" w:cs="Arial"/>
                <w:sz w:val="22"/>
                <w:szCs w:val="22"/>
              </w:rPr>
              <w:t>Meet and exceed all compliance standards for HMI and contracts by meeting deadlines, meeting outcomes and maintaining best practices in the delivery of service.</w:t>
            </w:r>
          </w:p>
        </w:tc>
      </w:tr>
      <w:tr w:rsidR="00193849" w:rsidRPr="00D61778" w14:paraId="08DB160F" w14:textId="77777777" w:rsidTr="2B7A91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5D557A" w14:textId="77777777" w:rsidR="00193849" w:rsidRPr="00193849" w:rsidRDefault="00193849" w:rsidP="006C14FE">
            <w:pPr>
              <w:pStyle w:val="NormalWeb"/>
              <w:spacing w:before="0" w:after="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193849">
              <w:rPr>
                <w:rFonts w:ascii="Calibri" w:hAnsi="Calibri" w:cs="Arial"/>
                <w:b/>
                <w:i/>
                <w:sz w:val="22"/>
                <w:szCs w:val="22"/>
              </w:rPr>
              <w:t>As needed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8FD87" w14:textId="77777777" w:rsidR="00193849" w:rsidRPr="00193849" w:rsidRDefault="00193849" w:rsidP="00193849">
            <w:pPr>
              <w:pStyle w:val="ListParagraph"/>
              <w:ind w:left="360" w:hanging="360"/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</w:pPr>
            <w:r w:rsidRPr="00193849"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  <w:t xml:space="preserve">Other duties as assigned by supervisor. </w:t>
            </w:r>
          </w:p>
        </w:tc>
      </w:tr>
    </w:tbl>
    <w:p w14:paraId="0D0B940D" w14:textId="77777777" w:rsidR="00193849" w:rsidRDefault="00193849" w:rsidP="00EE7504">
      <w:pPr>
        <w:pStyle w:val="Normal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14:paraId="14F2814E" w14:textId="77777777" w:rsidR="00EE7504" w:rsidRPr="00EE7504" w:rsidRDefault="00580063" w:rsidP="00EE7504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8B584C">
        <w:rPr>
          <w:rFonts w:ascii="Arial" w:hAnsi="Arial" w:cs="Arial"/>
          <w:b/>
          <w:sz w:val="22"/>
          <w:szCs w:val="22"/>
        </w:rPr>
        <w:t>Knowledge</w:t>
      </w:r>
      <w:r w:rsidR="00EE7504">
        <w:rPr>
          <w:rFonts w:ascii="Arial" w:hAnsi="Arial" w:cs="Arial"/>
          <w:b/>
          <w:sz w:val="22"/>
          <w:szCs w:val="22"/>
        </w:rPr>
        <w:t>, Skills and Abilities Required:</w:t>
      </w:r>
    </w:p>
    <w:p w14:paraId="5CBA750D" w14:textId="54DD14E1" w:rsidR="00EE7504" w:rsidRPr="00901800" w:rsidRDefault="00EE7504" w:rsidP="00EE7504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48B886B5">
        <w:rPr>
          <w:rFonts w:ascii="Arial" w:hAnsi="Arial" w:cs="Arial"/>
          <w:sz w:val="22"/>
          <w:szCs w:val="22"/>
        </w:rPr>
        <w:t>LCSW</w:t>
      </w:r>
      <w:r w:rsidR="5A62DC27" w:rsidRPr="48B886B5">
        <w:rPr>
          <w:rFonts w:ascii="Arial" w:hAnsi="Arial" w:cs="Arial"/>
          <w:sz w:val="22"/>
          <w:szCs w:val="22"/>
        </w:rPr>
        <w:t xml:space="preserve"> or LCAT</w:t>
      </w:r>
      <w:r w:rsidRPr="48B886B5">
        <w:rPr>
          <w:rFonts w:ascii="Arial" w:hAnsi="Arial" w:cs="Arial"/>
          <w:sz w:val="22"/>
          <w:szCs w:val="22"/>
        </w:rPr>
        <w:t xml:space="preserve"> Licensure required</w:t>
      </w:r>
      <w:r w:rsidR="00193849" w:rsidRPr="48B886B5">
        <w:rPr>
          <w:rFonts w:ascii="Arial" w:hAnsi="Arial" w:cs="Arial"/>
          <w:sz w:val="22"/>
          <w:szCs w:val="22"/>
        </w:rPr>
        <w:t>.</w:t>
      </w:r>
    </w:p>
    <w:p w14:paraId="6CF467A9" w14:textId="77777777" w:rsidR="00EE7504" w:rsidRPr="00901800" w:rsidRDefault="00EE7504" w:rsidP="00EE7504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901800">
        <w:rPr>
          <w:rFonts w:ascii="Arial" w:hAnsi="Arial" w:cs="Arial"/>
          <w:noProof/>
          <w:sz w:val="22"/>
          <w:szCs w:val="22"/>
        </w:rPr>
        <w:t xml:space="preserve">At least </w:t>
      </w:r>
      <w:r w:rsidR="00244BE7">
        <w:rPr>
          <w:rFonts w:ascii="Arial" w:hAnsi="Arial" w:cs="Arial"/>
          <w:noProof/>
          <w:sz w:val="22"/>
          <w:szCs w:val="22"/>
        </w:rPr>
        <w:t>five</w:t>
      </w:r>
      <w:r w:rsidRPr="00901800">
        <w:rPr>
          <w:rFonts w:ascii="Arial" w:hAnsi="Arial" w:cs="Arial"/>
          <w:noProof/>
          <w:sz w:val="22"/>
          <w:szCs w:val="22"/>
        </w:rPr>
        <w:t xml:space="preserve"> years experience with diverse population of adolescents in an urban setting, including knowledge of lesbian, gay, bisexual transgender and questioning youth from various cultures and backgrounds.</w:t>
      </w:r>
    </w:p>
    <w:p w14:paraId="31CA4C82" w14:textId="77777777" w:rsidR="00901800" w:rsidRPr="00901800" w:rsidRDefault="00901800" w:rsidP="00901800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901800">
        <w:rPr>
          <w:rFonts w:ascii="Arial" w:hAnsi="Arial" w:cs="Arial"/>
          <w:sz w:val="22"/>
          <w:szCs w:val="22"/>
        </w:rPr>
        <w:t xml:space="preserve">SIFI certification and </w:t>
      </w:r>
      <w:r w:rsidR="00244BE7">
        <w:rPr>
          <w:rFonts w:ascii="Arial" w:hAnsi="Arial" w:cs="Arial"/>
          <w:sz w:val="22"/>
          <w:szCs w:val="22"/>
        </w:rPr>
        <w:t>5</w:t>
      </w:r>
      <w:r w:rsidRPr="00901800">
        <w:rPr>
          <w:rFonts w:ascii="Arial" w:hAnsi="Arial" w:cs="Arial"/>
          <w:sz w:val="22"/>
          <w:szCs w:val="22"/>
        </w:rPr>
        <w:t xml:space="preserve"> plus years supervisory experience with graduate interns preferred.</w:t>
      </w:r>
    </w:p>
    <w:p w14:paraId="4DE971B9" w14:textId="0E47D0ED" w:rsidR="00580063" w:rsidRPr="00D25988" w:rsidRDefault="00580063" w:rsidP="48B886B5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D25988">
        <w:rPr>
          <w:rFonts w:ascii="Arial" w:hAnsi="Arial" w:cs="Arial"/>
          <w:spacing w:val="-2"/>
          <w:sz w:val="22"/>
          <w:szCs w:val="22"/>
        </w:rPr>
        <w:t>Ability to exercise independent judgment when appropriate; strong decision-making skills</w:t>
      </w:r>
      <w:r w:rsidR="2AA6D4C2" w:rsidRPr="00D25988">
        <w:rPr>
          <w:rFonts w:ascii="Arial" w:hAnsi="Arial" w:cs="Arial"/>
          <w:spacing w:val="-2"/>
          <w:sz w:val="22"/>
          <w:szCs w:val="22"/>
        </w:rPr>
        <w:t>.</w:t>
      </w:r>
    </w:p>
    <w:p w14:paraId="4B4B360C" w14:textId="77777777" w:rsidR="00580063" w:rsidRPr="00D25988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</w:rPr>
      </w:pPr>
      <w:r w:rsidRPr="00D25988">
        <w:rPr>
          <w:rFonts w:ascii="Arial" w:hAnsi="Arial" w:cs="Arial"/>
          <w:sz w:val="22"/>
        </w:rPr>
        <w:t>Strong oral and written communication skills.</w:t>
      </w:r>
    </w:p>
    <w:p w14:paraId="1B5B2DAA" w14:textId="77777777" w:rsidR="00580063" w:rsidRPr="00D25988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D25988">
        <w:rPr>
          <w:rFonts w:ascii="Arial" w:hAnsi="Arial" w:cs="Arial"/>
          <w:noProof/>
          <w:sz w:val="22"/>
          <w:szCs w:val="22"/>
        </w:rPr>
        <w:t>Experience facilitating group discussions and managing a variety of small and large group dynamics.</w:t>
      </w:r>
    </w:p>
    <w:p w14:paraId="0B20724C" w14:textId="77777777" w:rsidR="00580063" w:rsidRPr="00D25988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noProof/>
          <w:sz w:val="22"/>
          <w:szCs w:val="22"/>
        </w:rPr>
      </w:pPr>
      <w:r w:rsidRPr="00D25988">
        <w:rPr>
          <w:rFonts w:ascii="Arial" w:hAnsi="Arial" w:cs="Arial"/>
          <w:noProof/>
          <w:sz w:val="22"/>
          <w:szCs w:val="22"/>
        </w:rPr>
        <w:t>Excellent verbal and written communication skills, including conflict mediation and public speaking.</w:t>
      </w:r>
    </w:p>
    <w:p w14:paraId="0D48B981" w14:textId="77777777" w:rsidR="00580063" w:rsidRPr="00D25988" w:rsidRDefault="00580063" w:rsidP="00580063">
      <w:pPr>
        <w:numPr>
          <w:ilvl w:val="0"/>
          <w:numId w:val="1"/>
        </w:numPr>
        <w:tabs>
          <w:tab w:val="righ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D25988">
        <w:rPr>
          <w:rFonts w:ascii="Arial" w:hAnsi="Arial" w:cs="Arial"/>
          <w:spacing w:val="-2"/>
          <w:sz w:val="22"/>
          <w:szCs w:val="22"/>
        </w:rPr>
        <w:t xml:space="preserve">Knowledge of harm reduction practices, trauma-informed care, and positive youth development models. </w:t>
      </w:r>
    </w:p>
    <w:p w14:paraId="7C393560" w14:textId="77777777" w:rsidR="00580063" w:rsidRPr="00D25988" w:rsidRDefault="00580063" w:rsidP="00580063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D25988">
        <w:rPr>
          <w:rFonts w:ascii="Arial" w:hAnsi="Arial" w:cs="Arial"/>
          <w:b/>
          <w:bCs/>
          <w:sz w:val="22"/>
          <w:szCs w:val="22"/>
        </w:rPr>
        <w:t xml:space="preserve">Computer Skills:  </w:t>
      </w:r>
      <w:r w:rsidRPr="00D25988">
        <w:rPr>
          <w:rFonts w:ascii="Arial" w:hAnsi="Arial" w:cs="Arial"/>
          <w:sz w:val="22"/>
          <w:szCs w:val="22"/>
        </w:rPr>
        <w:t>Strong with proficiency in Microsoft Word, Excel, PowerPoint and Outlook.</w:t>
      </w:r>
    </w:p>
    <w:p w14:paraId="0E27B00A" w14:textId="77777777" w:rsidR="00580063" w:rsidRPr="00D25988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75D6FC5" w14:textId="77777777" w:rsidR="00580063" w:rsidRPr="008B584C" w:rsidRDefault="00580063" w:rsidP="00580063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8B584C">
        <w:rPr>
          <w:rFonts w:ascii="Arial" w:hAnsi="Arial" w:cs="Arial"/>
          <w:b/>
          <w:sz w:val="22"/>
          <w:szCs w:val="22"/>
        </w:rPr>
        <w:t>Additional Desirable Qualifications:</w:t>
      </w:r>
      <w:r w:rsidRPr="008B584C">
        <w:rPr>
          <w:rFonts w:ascii="Arial" w:hAnsi="Arial" w:cs="Arial"/>
          <w:sz w:val="22"/>
          <w:szCs w:val="22"/>
        </w:rPr>
        <w:t xml:space="preserve"> </w:t>
      </w:r>
    </w:p>
    <w:p w14:paraId="6D2A9548" w14:textId="77777777" w:rsidR="00580063" w:rsidRPr="008B584C" w:rsidRDefault="00244BE7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working</w:t>
      </w:r>
      <w:r w:rsidR="00580063" w:rsidRPr="008B584C">
        <w:rPr>
          <w:rFonts w:ascii="Arial" w:hAnsi="Arial" w:cs="Arial"/>
          <w:sz w:val="22"/>
          <w:szCs w:val="22"/>
        </w:rPr>
        <w:t xml:space="preserve"> within a systems or family approach</w:t>
      </w:r>
      <w:r>
        <w:rPr>
          <w:rFonts w:ascii="Arial" w:hAnsi="Arial" w:cs="Arial"/>
          <w:sz w:val="22"/>
          <w:szCs w:val="22"/>
        </w:rPr>
        <w:t xml:space="preserve">, Trauma-Informed Care and Positive Youth Development models </w:t>
      </w:r>
      <w:r w:rsidR="00580063" w:rsidRPr="008B584C">
        <w:rPr>
          <w:rFonts w:ascii="Arial" w:hAnsi="Arial" w:cs="Arial"/>
          <w:sz w:val="22"/>
          <w:szCs w:val="22"/>
        </w:rPr>
        <w:t>in the treatment of</w:t>
      </w:r>
      <w:r w:rsidR="00580063">
        <w:rPr>
          <w:rFonts w:ascii="Arial" w:hAnsi="Arial" w:cs="Arial"/>
          <w:sz w:val="22"/>
          <w:szCs w:val="22"/>
        </w:rPr>
        <w:t xml:space="preserve"> </w:t>
      </w:r>
      <w:r w:rsidR="00580063" w:rsidRPr="008B584C">
        <w:rPr>
          <w:rFonts w:ascii="Arial" w:hAnsi="Arial" w:cs="Arial"/>
          <w:sz w:val="22"/>
          <w:szCs w:val="22"/>
        </w:rPr>
        <w:t>adolescents.</w:t>
      </w:r>
    </w:p>
    <w:p w14:paraId="34566941" w14:textId="77777777" w:rsidR="00580063" w:rsidRPr="008B584C" w:rsidRDefault="00244BE7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k</w:t>
      </w:r>
      <w:r w:rsidR="00580063" w:rsidRPr="008B584C">
        <w:rPr>
          <w:rFonts w:ascii="Arial" w:hAnsi="Arial" w:cs="Arial"/>
          <w:sz w:val="22"/>
          <w:szCs w:val="22"/>
        </w:rPr>
        <w:t>nowledge of cultural competency issues.</w:t>
      </w:r>
    </w:p>
    <w:p w14:paraId="12FA0863" w14:textId="77777777" w:rsidR="00580063" w:rsidRPr="008B584C" w:rsidRDefault="00580063" w:rsidP="00580063">
      <w:pPr>
        <w:pStyle w:val="NormalWeb"/>
        <w:numPr>
          <w:ilvl w:val="0"/>
          <w:numId w:val="5"/>
        </w:numPr>
        <w:tabs>
          <w:tab w:val="left" w:pos="720"/>
        </w:tabs>
        <w:spacing w:before="0" w:after="0"/>
        <w:rPr>
          <w:rFonts w:ascii="Arial" w:hAnsi="Arial" w:cs="Arial"/>
          <w:sz w:val="22"/>
          <w:szCs w:val="22"/>
        </w:rPr>
      </w:pPr>
      <w:r w:rsidRPr="008B584C">
        <w:rPr>
          <w:rFonts w:ascii="Arial" w:hAnsi="Arial" w:cs="Arial"/>
          <w:sz w:val="22"/>
          <w:szCs w:val="22"/>
        </w:rPr>
        <w:t>Spanish speaking preferred.</w:t>
      </w:r>
    </w:p>
    <w:p w14:paraId="60061E4C" w14:textId="77777777" w:rsidR="00580063" w:rsidRPr="008B584C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512F3F7" w14:textId="77777777" w:rsidR="00580063" w:rsidRPr="008B584C" w:rsidRDefault="00580063" w:rsidP="00580063">
      <w:pPr>
        <w:pStyle w:val="NormalWeb"/>
        <w:tabs>
          <w:tab w:val="left" w:pos="720"/>
        </w:tabs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8B584C">
        <w:rPr>
          <w:rFonts w:ascii="Arial" w:hAnsi="Arial" w:cs="Arial"/>
          <w:b/>
          <w:sz w:val="22"/>
          <w:szCs w:val="22"/>
        </w:rPr>
        <w:t>Working Conditions:</w:t>
      </w:r>
    </w:p>
    <w:p w14:paraId="78CB4B4B" w14:textId="77777777" w:rsidR="00580063" w:rsidRPr="008B584C" w:rsidRDefault="00580063" w:rsidP="0058006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8B584C">
        <w:rPr>
          <w:rFonts w:ascii="Arial" w:hAnsi="Arial" w:cs="Arial"/>
          <w:sz w:val="22"/>
          <w:szCs w:val="22"/>
        </w:rPr>
        <w:lastRenderedPageBreak/>
        <w:t>Work primarily in 2 Astor Place, NYC, except for Outreach work</w:t>
      </w:r>
    </w:p>
    <w:p w14:paraId="3CF3FE9F" w14:textId="77777777" w:rsidR="00EE7504" w:rsidRDefault="00EE7504" w:rsidP="00580063">
      <w:pPr>
        <w:pStyle w:val="NormalWeb"/>
        <w:numPr>
          <w:ilvl w:val="0"/>
          <w:numId w:val="2"/>
        </w:numPr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580063" w:rsidRPr="008B584C">
        <w:rPr>
          <w:rFonts w:ascii="Arial" w:hAnsi="Arial" w:cs="Arial"/>
          <w:sz w:val="22"/>
          <w:szCs w:val="22"/>
        </w:rPr>
        <w:t xml:space="preserve">ogram work schedule: </w:t>
      </w:r>
    </w:p>
    <w:p w14:paraId="6701F3E0" w14:textId="77777777" w:rsidR="00580063" w:rsidRPr="00193849" w:rsidRDefault="00580063" w:rsidP="00EE7504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193849">
        <w:rPr>
          <w:rFonts w:ascii="Arial" w:hAnsi="Arial" w:cs="Arial"/>
          <w:sz w:val="22"/>
          <w:szCs w:val="22"/>
        </w:rPr>
        <w:t>Monday</w:t>
      </w:r>
      <w:r w:rsidR="00EE7504" w:rsidRPr="00193849">
        <w:rPr>
          <w:rFonts w:ascii="Arial" w:hAnsi="Arial" w:cs="Arial"/>
          <w:sz w:val="22"/>
          <w:szCs w:val="22"/>
        </w:rPr>
        <w:t>, Thursday, Friday</w:t>
      </w:r>
      <w:r w:rsidRPr="00193849">
        <w:rPr>
          <w:rFonts w:ascii="Arial" w:hAnsi="Arial" w:cs="Arial"/>
          <w:sz w:val="22"/>
          <w:szCs w:val="22"/>
        </w:rPr>
        <w:t xml:space="preserve"> –</w:t>
      </w:r>
      <w:r w:rsidR="00EE7504" w:rsidRPr="00193849">
        <w:rPr>
          <w:rFonts w:ascii="Arial" w:hAnsi="Arial" w:cs="Arial"/>
          <w:sz w:val="22"/>
          <w:szCs w:val="22"/>
        </w:rPr>
        <w:t xml:space="preserve"> 12:00 pm to 8:00 pm</w:t>
      </w:r>
    </w:p>
    <w:p w14:paraId="4DCAE3D4" w14:textId="77777777" w:rsidR="00EE7504" w:rsidRPr="00193849" w:rsidRDefault="00EE7504" w:rsidP="00EE7504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193849">
        <w:rPr>
          <w:rFonts w:ascii="Arial" w:hAnsi="Arial" w:cs="Arial"/>
          <w:sz w:val="22"/>
          <w:szCs w:val="22"/>
        </w:rPr>
        <w:t>Tuesday and Wednesday – 11:00 pm-7:00 pm</w:t>
      </w:r>
    </w:p>
    <w:p w14:paraId="1C335724" w14:textId="77777777" w:rsidR="00E96D4A" w:rsidRPr="00193849" w:rsidRDefault="00193849" w:rsidP="00193849">
      <w:pPr>
        <w:pStyle w:val="NormalWeb"/>
        <w:tabs>
          <w:tab w:val="left" w:pos="360"/>
        </w:tabs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93849">
        <w:rPr>
          <w:rFonts w:ascii="Arial" w:hAnsi="Arial" w:cs="Arial"/>
          <w:sz w:val="22"/>
          <w:szCs w:val="22"/>
        </w:rPr>
        <w:t>lexibility required at times to support agency needs.</w:t>
      </w:r>
    </w:p>
    <w:sectPr w:rsidR="00E96D4A" w:rsidRPr="00193849" w:rsidSect="00580063">
      <w:footerReference w:type="default" r:id="rId8"/>
      <w:footerReference w:type="first" r:id="rId9"/>
      <w:pgSz w:w="12240" w:h="15840" w:code="1"/>
      <w:pgMar w:top="360" w:right="1440" w:bottom="990" w:left="144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1A7DDE" w16cex:dateUtc="2020-04-27T22:11:05.41Z"/>
  <w16cex:commentExtensible w16cex:durableId="11F03907" w16cex:dateUtc="2020-04-27T22:12:07.97Z"/>
  <w16cex:commentExtensible w16cex:durableId="4ADF6CEC" w16cex:dateUtc="2020-05-11T14:46:23.099Z"/>
  <w16cex:commentExtensible w16cex:durableId="06BEA1DF" w16cex:dateUtc="2020-05-11T14:46:40.9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872A" w14:textId="77777777" w:rsidR="000D6829" w:rsidRDefault="000D6829">
      <w:r>
        <w:separator/>
      </w:r>
    </w:p>
  </w:endnote>
  <w:endnote w:type="continuationSeparator" w:id="0">
    <w:p w14:paraId="309C261D" w14:textId="77777777" w:rsidR="000D6829" w:rsidRDefault="000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2877" w14:textId="77777777" w:rsidR="00244BE7" w:rsidRPr="00EA1A48" w:rsidRDefault="00A638A2">
    <w:pPr>
      <w:pStyle w:val="Footer"/>
      <w:jc w:val="right"/>
      <w:rPr>
        <w:rFonts w:ascii="Arial" w:hAnsi="Arial" w:cs="Arial"/>
        <w:bCs/>
        <w:i/>
        <w:iCs/>
        <w:caps/>
        <w:sz w:val="18"/>
        <w:szCs w:val="18"/>
      </w:rPr>
    </w:pPr>
    <w:r>
      <w:rPr>
        <w:rFonts w:ascii="Arial" w:hAnsi="Arial" w:cs="Arial"/>
        <w:bCs/>
        <w:i/>
        <w:iCs/>
        <w:caps/>
        <w:noProof/>
        <w:sz w:val="18"/>
        <w:szCs w:val="18"/>
      </w:rPr>
      <w:t>Clinical Coordinator</w:t>
    </w:r>
    <w:r w:rsidR="00244BE7">
      <w:rPr>
        <w:rFonts w:ascii="Arial" w:hAnsi="Arial" w:cs="Arial"/>
        <w:bCs/>
        <w:i/>
        <w:iCs/>
        <w:caps/>
        <w:noProof/>
        <w:sz w:val="18"/>
        <w:szCs w:val="18"/>
      </w:rPr>
      <w:t xml:space="preserve"> 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t xml:space="preserve"> – Page 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begin"/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instrText xml:space="preserve"> PAGE </w:instrTex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separate"/>
    </w:r>
    <w:r w:rsidR="00193849">
      <w:rPr>
        <w:rFonts w:ascii="Arial" w:hAnsi="Arial" w:cs="Arial"/>
        <w:bCs/>
        <w:i/>
        <w:iCs/>
        <w:caps/>
        <w:noProof/>
        <w:sz w:val="18"/>
        <w:szCs w:val="18"/>
      </w:rPr>
      <w:t>2</w:t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fldChar w:fldCharType="end"/>
    </w:r>
    <w:r w:rsidR="00244BE7" w:rsidRPr="00EA1A48">
      <w:rPr>
        <w:rFonts w:ascii="Arial" w:hAnsi="Arial" w:cs="Arial"/>
        <w:bCs/>
        <w:i/>
        <w:iCs/>
        <w:caps/>
        <w:noProof/>
        <w:sz w:val="18"/>
        <w:szCs w:val="18"/>
      </w:rPr>
      <w:t xml:space="preserve"> of </w:t>
    </w:r>
    <w:r w:rsidR="00193849">
      <w:rPr>
        <w:rFonts w:ascii="Arial" w:hAnsi="Arial" w:cs="Arial"/>
        <w:bCs/>
        <w:i/>
        <w:iCs/>
        <w:caps/>
        <w:noProof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AF96" w14:textId="77777777" w:rsidR="00244BE7" w:rsidRPr="00413347" w:rsidRDefault="00244BE7" w:rsidP="0038203D">
    <w:pPr>
      <w:pStyle w:val="Footer"/>
      <w:tabs>
        <w:tab w:val="clear" w:pos="4320"/>
        <w:tab w:val="clear" w:pos="8640"/>
        <w:tab w:val="right" w:pos="8820"/>
      </w:tabs>
      <w:rPr>
        <w:rFonts w:ascii="Arial" w:hAnsi="Arial" w:cs="Arial"/>
        <w:u w:val="single"/>
      </w:rPr>
    </w:pPr>
    <w:r>
      <w:rPr>
        <w:rFonts w:ascii="Arial" w:hAnsi="Arial" w:cs="Arial"/>
        <w:sz w:val="20"/>
      </w:rPr>
      <w:t>Updated</w:t>
    </w:r>
    <w:r w:rsidRPr="00413347">
      <w:rPr>
        <w:rFonts w:ascii="Arial" w:hAnsi="Arial" w:cs="Arial"/>
        <w:sz w:val="20"/>
      </w:rPr>
      <w:t xml:space="preserve">:  </w:t>
    </w:r>
    <w:r w:rsidR="00A638A2">
      <w:rPr>
        <w:rFonts w:ascii="Arial" w:hAnsi="Arial" w:cs="Arial"/>
        <w:sz w:val="20"/>
      </w:rPr>
      <w:t>09/08</w:t>
    </w:r>
    <w:r>
      <w:rPr>
        <w:rFonts w:ascii="Arial" w:hAnsi="Arial" w:cs="Arial"/>
        <w:sz w:val="20"/>
      </w:rPr>
      <w:t xml:space="preserve">/2015 </w:t>
    </w:r>
    <w:r w:rsidRPr="00413347">
      <w:rPr>
        <w:rFonts w:ascii="Arial" w:hAnsi="Arial" w:cs="Arial"/>
        <w:sz w:val="20"/>
      </w:rPr>
      <w:tab/>
      <w:t xml:space="preserve">Approval:  </w:t>
    </w:r>
    <w:r>
      <w:rPr>
        <w:rFonts w:ascii="Arial" w:hAnsi="Arial" w:cs="Arial"/>
        <w:sz w:val="20"/>
      </w:rPr>
      <w:t>MR</w:t>
    </w:r>
  </w:p>
  <w:p w14:paraId="45FB0818" w14:textId="77777777" w:rsidR="00244BE7" w:rsidRPr="00EA1A48" w:rsidRDefault="00244BE7">
    <w:pPr>
      <w:pStyle w:val="Footer"/>
      <w:tabs>
        <w:tab w:val="clear" w:pos="4320"/>
        <w:tab w:val="clear" w:pos="8640"/>
        <w:tab w:val="right" w:pos="882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7E48" w14:textId="77777777" w:rsidR="000D6829" w:rsidRDefault="000D6829">
      <w:r>
        <w:separator/>
      </w:r>
    </w:p>
  </w:footnote>
  <w:footnote w:type="continuationSeparator" w:id="0">
    <w:p w14:paraId="2DE000B5" w14:textId="77777777" w:rsidR="000D6829" w:rsidRDefault="000D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775"/>
    <w:multiLevelType w:val="multilevel"/>
    <w:tmpl w:val="1E18CA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BF313D7"/>
    <w:multiLevelType w:val="multilevel"/>
    <w:tmpl w:val="1F427E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129D4F1A"/>
    <w:multiLevelType w:val="hybridMultilevel"/>
    <w:tmpl w:val="9152A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DA3"/>
    <w:multiLevelType w:val="hybridMultilevel"/>
    <w:tmpl w:val="C6FA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B61DE"/>
    <w:multiLevelType w:val="hybridMultilevel"/>
    <w:tmpl w:val="B1186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D0674"/>
    <w:multiLevelType w:val="hybridMultilevel"/>
    <w:tmpl w:val="39C24C72"/>
    <w:lvl w:ilvl="0" w:tplc="9FFAA20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64B02"/>
    <w:multiLevelType w:val="hybridMultilevel"/>
    <w:tmpl w:val="AA52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6B3F"/>
    <w:multiLevelType w:val="hybridMultilevel"/>
    <w:tmpl w:val="B7F6E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160F1"/>
    <w:multiLevelType w:val="multilevel"/>
    <w:tmpl w:val="2D84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790B6018"/>
    <w:multiLevelType w:val="hybridMultilevel"/>
    <w:tmpl w:val="86B2C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63"/>
    <w:rsid w:val="000D6829"/>
    <w:rsid w:val="001545AE"/>
    <w:rsid w:val="00193849"/>
    <w:rsid w:val="00244BE7"/>
    <w:rsid w:val="002547D8"/>
    <w:rsid w:val="00294A85"/>
    <w:rsid w:val="003611E9"/>
    <w:rsid w:val="0038203D"/>
    <w:rsid w:val="00572D22"/>
    <w:rsid w:val="00580063"/>
    <w:rsid w:val="005E14C9"/>
    <w:rsid w:val="008E0614"/>
    <w:rsid w:val="00901800"/>
    <w:rsid w:val="009448C5"/>
    <w:rsid w:val="00A638A2"/>
    <w:rsid w:val="00BE2B3E"/>
    <w:rsid w:val="00C65142"/>
    <w:rsid w:val="00E0327F"/>
    <w:rsid w:val="00E63B21"/>
    <w:rsid w:val="00E96D4A"/>
    <w:rsid w:val="00EE7504"/>
    <w:rsid w:val="00F3015C"/>
    <w:rsid w:val="02102DD3"/>
    <w:rsid w:val="0216B391"/>
    <w:rsid w:val="021C86B6"/>
    <w:rsid w:val="0352B099"/>
    <w:rsid w:val="0435D266"/>
    <w:rsid w:val="0652D1FD"/>
    <w:rsid w:val="079358D9"/>
    <w:rsid w:val="09716086"/>
    <w:rsid w:val="0B7C9E94"/>
    <w:rsid w:val="0BD395EC"/>
    <w:rsid w:val="0CDD6F51"/>
    <w:rsid w:val="0D37FBF4"/>
    <w:rsid w:val="0F56C8CC"/>
    <w:rsid w:val="0FC391E4"/>
    <w:rsid w:val="11298E68"/>
    <w:rsid w:val="1547A6B3"/>
    <w:rsid w:val="1808E3F0"/>
    <w:rsid w:val="182C51E0"/>
    <w:rsid w:val="1906C633"/>
    <w:rsid w:val="1CE80DAF"/>
    <w:rsid w:val="1DA539D6"/>
    <w:rsid w:val="1FF48F0E"/>
    <w:rsid w:val="26C10490"/>
    <w:rsid w:val="299F1500"/>
    <w:rsid w:val="2A7FF24B"/>
    <w:rsid w:val="2AA6D4C2"/>
    <w:rsid w:val="2B7A9184"/>
    <w:rsid w:val="2D9F3CC0"/>
    <w:rsid w:val="2DF02BCD"/>
    <w:rsid w:val="2F6930AA"/>
    <w:rsid w:val="31809E11"/>
    <w:rsid w:val="32133643"/>
    <w:rsid w:val="336FA1CD"/>
    <w:rsid w:val="33CE6CCD"/>
    <w:rsid w:val="35C65F19"/>
    <w:rsid w:val="36C85FF6"/>
    <w:rsid w:val="37C1BF9D"/>
    <w:rsid w:val="39A1E555"/>
    <w:rsid w:val="3DBE5208"/>
    <w:rsid w:val="3F92D014"/>
    <w:rsid w:val="41FAACE0"/>
    <w:rsid w:val="420E5DCC"/>
    <w:rsid w:val="43372907"/>
    <w:rsid w:val="4341BF20"/>
    <w:rsid w:val="46D5AAF8"/>
    <w:rsid w:val="479975DE"/>
    <w:rsid w:val="48B886B5"/>
    <w:rsid w:val="495453B2"/>
    <w:rsid w:val="49B5E740"/>
    <w:rsid w:val="4A51746B"/>
    <w:rsid w:val="4B395332"/>
    <w:rsid w:val="4C9E469E"/>
    <w:rsid w:val="4CBFC840"/>
    <w:rsid w:val="4DED9194"/>
    <w:rsid w:val="51999A96"/>
    <w:rsid w:val="552810C6"/>
    <w:rsid w:val="583D9A4A"/>
    <w:rsid w:val="58B32BFB"/>
    <w:rsid w:val="5A62DC27"/>
    <w:rsid w:val="5A6A2220"/>
    <w:rsid w:val="5AD0FDE8"/>
    <w:rsid w:val="5D16C354"/>
    <w:rsid w:val="5D236B37"/>
    <w:rsid w:val="5D8E0EF0"/>
    <w:rsid w:val="5E26DC15"/>
    <w:rsid w:val="5E566313"/>
    <w:rsid w:val="600869F3"/>
    <w:rsid w:val="63E177F4"/>
    <w:rsid w:val="65A72D51"/>
    <w:rsid w:val="65BBB478"/>
    <w:rsid w:val="69CD4586"/>
    <w:rsid w:val="6A2A70BE"/>
    <w:rsid w:val="6C143D5E"/>
    <w:rsid w:val="6C8EF6D7"/>
    <w:rsid w:val="6C977BF4"/>
    <w:rsid w:val="70FB7CDC"/>
    <w:rsid w:val="72364190"/>
    <w:rsid w:val="728BEDB5"/>
    <w:rsid w:val="75C55D6B"/>
    <w:rsid w:val="75F1E766"/>
    <w:rsid w:val="7B4F24C5"/>
    <w:rsid w:val="7BCD948C"/>
    <w:rsid w:val="7D11CFE4"/>
    <w:rsid w:val="7D516C7B"/>
    <w:rsid w:val="7E6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1CA8"/>
  <w15:docId w15:val="{15C9C6E3-208A-4D57-BA8B-351686D8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0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Footer">
    <w:name w:val="footer"/>
    <w:basedOn w:val="Normal"/>
    <w:link w:val="FooterChar"/>
    <w:rsid w:val="0058006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8006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27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4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e44766c1e8984d76" Type="http://schemas.microsoft.com/office/2018/08/relationships/commentsExtensible" Target="commentsExtensible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E0C4F881D2946ACB68F83854562F0" ma:contentTypeVersion="12" ma:contentTypeDescription="Create a new document." ma:contentTypeScope="" ma:versionID="b0298e360ba03067900522dc9ac3f5a3">
  <xsd:schema xmlns:xsd="http://www.w3.org/2001/XMLSchema" xmlns:xs="http://www.w3.org/2001/XMLSchema" xmlns:p="http://schemas.microsoft.com/office/2006/metadata/properties" xmlns:ns2="49cdf0c8-4ef1-4548-80d4-eed986f4c901" xmlns:ns3="64984746-2810-4469-89b7-2dc6ca2081e9" targetNamespace="http://schemas.microsoft.com/office/2006/metadata/properties" ma:root="true" ma:fieldsID="4a9c81f76c4b802fd95b7c95ccd6c4e3" ns2:_="" ns3:_="">
    <xsd:import namespace="49cdf0c8-4ef1-4548-80d4-eed986f4c901"/>
    <xsd:import namespace="64984746-2810-4469-89b7-2dc6ca208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f0c8-4ef1-4548-80d4-eed986f4c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4746-2810-4469-89b7-2dc6ca20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0A99C-26EA-4A59-9AC9-CE6979908A71}"/>
</file>

<file path=customXml/itemProps2.xml><?xml version="1.0" encoding="utf-8"?>
<ds:datastoreItem xmlns:ds="http://schemas.openxmlformats.org/officeDocument/2006/customXml" ds:itemID="{898B5C22-D052-4785-BC6D-B802EA7E5AD2}"/>
</file>

<file path=customXml/itemProps3.xml><?xml version="1.0" encoding="utf-8"?>
<ds:datastoreItem xmlns:ds="http://schemas.openxmlformats.org/officeDocument/2006/customXml" ds:itemID="{33C7818B-968F-448A-B54D-BE76C47AD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HMI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Berwald</dc:creator>
  <cp:lastModifiedBy>Angela Jozsef</cp:lastModifiedBy>
  <cp:revision>2</cp:revision>
  <dcterms:created xsi:type="dcterms:W3CDTF">2020-05-11T19:16:00Z</dcterms:created>
  <dcterms:modified xsi:type="dcterms:W3CDTF">2020-05-11T19:16:00Z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0x01010041EE0C4F881D2946ACB68F83854562F0</vt:lpwstr>
  </property>
</Properties>
</file>